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E78D6" w:rsidR="00EE78D6" w:rsidP="00526483" w:rsidRDefault="003327F3" w14:paraId="585A8B6D" w14:textId="2B071036">
      <w:pPr>
        <w:pStyle w:val="Heading2"/>
        <w:spacing w:line="244" w:lineRule="exact"/>
        <w:ind w:left="0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DD4E7D">
        <w:rPr>
          <w:rFonts w:ascii="Century Gothic" w:hAnsi="Century Gothic"/>
          <w:b/>
          <w:bCs/>
          <w:sz w:val="24"/>
          <w:szCs w:val="24"/>
        </w:rPr>
        <w:t>BP002</w:t>
      </w:r>
      <w:r w:rsidRPr="00DD4E7D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DD4E7D" w:rsidR="00B15AD4">
        <w:rPr>
          <w:rFonts w:ascii="Century Gothic" w:hAnsi="Century Gothic"/>
          <w:b/>
          <w:bCs/>
          <w:sz w:val="24"/>
          <w:szCs w:val="24"/>
        </w:rPr>
        <w:t>Bachelor of Commerce</w:t>
      </w:r>
      <w:r w:rsidRPr="00DD4E7D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 w:rsidR="00EE78D6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="00C54E3A">
        <w:rPr>
          <w:rFonts w:ascii="Century Gothic" w:hAnsi="Century Gothic"/>
          <w:b/>
          <w:bCs/>
          <w:sz w:val="24"/>
          <w:szCs w:val="24"/>
        </w:rPr>
        <w:t>144</w:t>
      </w:r>
      <w:r w:rsidRPr="007C315F" w:rsidR="00EE78D6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="00C54E3A">
        <w:rPr>
          <w:rFonts w:ascii="Century Gothic" w:hAnsi="Century Gothic"/>
          <w:b/>
          <w:bCs/>
          <w:sz w:val="24"/>
          <w:szCs w:val="24"/>
        </w:rPr>
        <w:t>3</w:t>
      </w:r>
      <w:r w:rsidRPr="007C315F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 w:rsidR="00EE78D6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:rsidR="00EE78D6" w:rsidP="006E23DC" w:rsidRDefault="00EE78D6" w14:paraId="24A3AB71" w14:textId="77777777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Pr="00EE78D6" w:rsidR="00F37597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526483">
        <w:rPr>
          <w:bCs/>
          <w:color w:val="231F20"/>
        </w:rPr>
        <w:t>2</w:t>
      </w:r>
    </w:p>
    <w:p w:rsidR="00EE78D6" w:rsidP="006E23DC" w:rsidRDefault="00346DA1" w14:paraId="35F4D589" w14:textId="77777777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8B159E" w:rsidR="006E23DC">
        <w:rPr>
          <w:color w:val="231F20"/>
          <w:shd w:val="clear" w:color="auto" w:fill="CAE8F9" w:themeFill="accent5" w:themeFillTint="33"/>
        </w:rPr>
        <w:t xml:space="preserve">    </w:t>
      </w:r>
      <w:r w:rsidR="006E23DC">
        <w:rPr>
          <w:color w:val="231F20"/>
        </w:rPr>
        <w:t xml:space="preserve"> </w:t>
      </w:r>
      <w:r w:rsidR="00C54E3A">
        <w:rPr>
          <w:color w:val="231F20"/>
        </w:rPr>
        <w:t>Foundation</w:t>
      </w:r>
      <w:r w:rsidRPr="008368FE" w:rsidR="006E23DC">
        <w:rPr>
          <w:color w:val="231F20"/>
        </w:rPr>
        <w:t xml:space="preserve"> unit</w:t>
      </w:r>
      <w:r w:rsidR="006E23DC">
        <w:rPr>
          <w:color w:val="231F20"/>
        </w:rPr>
        <w:t>s</w:t>
      </w:r>
    </w:p>
    <w:p w:rsidR="00EE78D6" w:rsidP="006E23DC" w:rsidRDefault="006E23DC" w14:paraId="0CB0A730" w14:textId="5B21ADD4">
      <w:pPr>
        <w:pStyle w:val="Heading2"/>
        <w:spacing w:line="244" w:lineRule="exact"/>
        <w:rPr>
          <w:color w:val="231F20"/>
        </w:rPr>
      </w:pPr>
      <w:r w:rsidRPr="00C54E3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="00F9485C">
        <w:rPr>
          <w:color w:val="231F20"/>
        </w:rPr>
        <w:t>Degree</w:t>
      </w:r>
      <w:r w:rsidR="00DC0780">
        <w:rPr>
          <w:color w:val="231F20"/>
        </w:rPr>
        <w:t xml:space="preserve"> Specific Major </w:t>
      </w:r>
      <w:r w:rsidRPr="00DD4E7D" w:rsidR="00DC0780">
        <w:t>–</w:t>
      </w:r>
      <w:r w:rsidR="00212DF1">
        <w:t xml:space="preserve"> </w:t>
      </w:r>
      <w:r w:rsidR="005D7DD6">
        <w:rPr>
          <w:b/>
          <w:bCs/>
        </w:rPr>
        <w:t>Accounting (non-CA</w:t>
      </w:r>
      <w:r w:rsidR="002C0CBA">
        <w:rPr>
          <w:b/>
          <w:bCs/>
        </w:rPr>
        <w:t>)</w:t>
      </w:r>
    </w:p>
    <w:p w:rsidR="00DC0780" w:rsidP="006E23DC" w:rsidRDefault="006E23DC" w14:paraId="700A9BAD" w14:textId="6EC6B463">
      <w:pPr>
        <w:pStyle w:val="Heading2"/>
        <w:spacing w:line="244" w:lineRule="exact"/>
        <w:rPr>
          <w:color w:val="FF0000"/>
        </w:rPr>
      </w:pPr>
      <w:r w:rsidRPr="00C54E3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="00DC0780">
        <w:rPr>
          <w:color w:val="231F20"/>
        </w:rPr>
        <w:t xml:space="preserve">Second Major </w:t>
      </w:r>
    </w:p>
    <w:p w:rsidR="00232219" w:rsidP="006E23DC" w:rsidRDefault="00232219" w14:paraId="62032160" w14:textId="77777777">
      <w:pPr>
        <w:pStyle w:val="Heading2"/>
        <w:spacing w:line="244" w:lineRule="exact"/>
        <w:rPr>
          <w:color w:val="231F20"/>
        </w:rPr>
      </w:pPr>
      <w:r w:rsidRPr="00AD537F">
        <w:rPr>
          <w:color w:val="231F20"/>
          <w:shd w:val="clear" w:color="auto" w:fill="FFF2CC" w:themeFill="accent4" w:themeFillTint="33"/>
        </w:rPr>
        <w:t xml:space="preserve">    </w:t>
      </w:r>
      <w:r>
        <w:rPr>
          <w:color w:val="231F20"/>
        </w:rPr>
        <w:t xml:space="preserve"> Elective</w:t>
      </w:r>
      <w:r w:rsidR="00AD537F">
        <w:rPr>
          <w:color w:val="231F20"/>
        </w:rPr>
        <w:t xml:space="preserve"> units</w:t>
      </w:r>
    </w:p>
    <w:p w:rsidRPr="00FA48FC" w:rsidR="004C07D5" w:rsidP="006E23DC" w:rsidRDefault="004C07D5" w14:paraId="1C843082" w14:textId="77777777">
      <w:pPr>
        <w:pStyle w:val="Heading2"/>
        <w:spacing w:line="244" w:lineRule="exact"/>
        <w:rPr>
          <w:b/>
          <w:bCs/>
          <w:color w:val="231F20"/>
        </w:rPr>
      </w:pPr>
    </w:p>
    <w:p w:rsidRPr="00C200D8" w:rsidR="00C200D8" w:rsidP="00C200D8" w:rsidRDefault="00C200D8" w14:paraId="2A859521" w14:textId="77777777">
      <w:pPr>
        <w:pStyle w:val="BodyText"/>
        <w:spacing w:before="11"/>
        <w:rPr>
          <w:b/>
          <w:bCs/>
          <w:color w:val="231F20"/>
          <w:sz w:val="20"/>
          <w:szCs w:val="20"/>
        </w:rPr>
      </w:pPr>
      <w:r w:rsidRPr="00C200D8">
        <w:rPr>
          <w:b/>
          <w:bCs/>
          <w:color w:val="231F20"/>
          <w:sz w:val="20"/>
          <w:szCs w:val="20"/>
        </w:rPr>
        <w:t xml:space="preserve">This plan is for students who have passed Mathematics Applications ATAR or equivalent. </w:t>
      </w:r>
    </w:p>
    <w:p w:rsidRPr="00C200D8" w:rsidR="00C200D8" w:rsidP="00C200D8" w:rsidRDefault="00C200D8" w14:paraId="61B6D8BF" w14:textId="27E39B8B">
      <w:pPr>
        <w:pStyle w:val="BodyText"/>
        <w:spacing w:before="11"/>
        <w:rPr>
          <w:b w:val="1"/>
          <w:bCs w:val="1"/>
          <w:color w:val="231F20"/>
          <w:sz w:val="20"/>
          <w:szCs w:val="20"/>
          <w:lang w:val="en-AU"/>
        </w:rPr>
      </w:pPr>
      <w:r w:rsidRPr="201C007B" w:rsidR="00C200D8">
        <w:rPr>
          <w:b w:val="1"/>
          <w:bCs w:val="1"/>
          <w:color w:val="231F20"/>
          <w:sz w:val="20"/>
          <w:szCs w:val="20"/>
        </w:rPr>
        <w:t>Students who have not completed Mathematics Applications o</w:t>
      </w:r>
      <w:r w:rsidRPr="201C007B" w:rsidR="2B25CE9C">
        <w:rPr>
          <w:b w:val="1"/>
          <w:bCs w:val="1"/>
          <w:color w:val="231F20"/>
          <w:sz w:val="20"/>
          <w:szCs w:val="20"/>
        </w:rPr>
        <w:t>r</w:t>
      </w:r>
      <w:r w:rsidRPr="201C007B" w:rsidR="00C200D8">
        <w:rPr>
          <w:b w:val="1"/>
          <w:bCs w:val="1"/>
          <w:color w:val="231F20"/>
          <w:sz w:val="20"/>
          <w:szCs w:val="20"/>
        </w:rPr>
        <w:t xml:space="preserve"> equivalent </w:t>
      </w:r>
      <w:r w:rsidRPr="201C007B" w:rsidR="00C200D8">
        <w:rPr>
          <w:b w:val="1"/>
          <w:bCs w:val="1"/>
          <w:color w:val="231F20"/>
          <w:sz w:val="20"/>
          <w:szCs w:val="20"/>
        </w:rPr>
        <w:t>are required to</w:t>
      </w:r>
      <w:r w:rsidRPr="201C007B" w:rsidR="00C200D8">
        <w:rPr>
          <w:b w:val="1"/>
          <w:bCs w:val="1"/>
          <w:color w:val="231F20"/>
          <w:sz w:val="20"/>
          <w:szCs w:val="20"/>
        </w:rPr>
        <w:t xml:space="preserve"> take the bridging unit MATH1720: </w:t>
      </w:r>
      <w:r w:rsidRPr="201C007B" w:rsidR="00C200D8">
        <w:rPr>
          <w:b w:val="1"/>
          <w:bCs w:val="1"/>
          <w:color w:val="231F20"/>
          <w:sz w:val="20"/>
          <w:szCs w:val="20"/>
          <w:lang w:val="en-AU"/>
        </w:rPr>
        <w:t xml:space="preserve">Mathematics Fundamentals in their first semester. </w:t>
      </w:r>
    </w:p>
    <w:p w:rsidR="00D428B4" w:rsidRDefault="00D428B4" w14:paraId="2D243E83" w14:textId="77777777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6B14AA" w:rsidTr="0074386C" w14:paraId="20F6E2FB" w14:textId="77777777">
        <w:trPr>
          <w:cantSplit/>
          <w:trHeight w:val="735"/>
        </w:trPr>
        <w:tc>
          <w:tcPr>
            <w:tcW w:w="400" w:type="dxa"/>
            <w:tcBorders>
              <w:top w:val="single" w:color="auto" w:sz="12" w:space="0"/>
              <w:left w:val="nil"/>
              <w:right w:val="nil"/>
            </w:tcBorders>
            <w:textDirection w:val="btLr"/>
          </w:tcPr>
          <w:p w:rsidRPr="00526483" w:rsidR="006B14AA" w:rsidP="00526483" w:rsidRDefault="00526483" w14:paraId="627EEAE0" w14:textId="77777777">
            <w:pPr>
              <w:jc w:val="center"/>
              <w:rPr>
                <w:b/>
                <w:bCs/>
                <w:w w:val="105"/>
                <w:sz w:val="14"/>
                <w:szCs w:val="14"/>
              </w:rPr>
            </w:pPr>
            <w:r w:rsidRPr="00526483">
              <w:rPr>
                <w:b/>
                <w:bCs/>
                <w:w w:val="105"/>
                <w:sz w:val="14"/>
                <w:szCs w:val="14"/>
              </w:rPr>
              <w:t>2025</w:t>
            </w:r>
          </w:p>
          <w:p w:rsidRPr="002B7812" w:rsidR="0047701D" w:rsidP="006B14AA" w:rsidRDefault="0047701D" w14:paraId="3A057190" w14:textId="77777777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Pr="002B7812" w:rsidR="006B14AA" w:rsidP="006B14AA" w:rsidRDefault="006B14AA" w14:paraId="7DE26126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 xml:space="preserve">SEM </w:t>
            </w:r>
            <w:r w:rsidR="00D22BC7">
              <w:rPr>
                <w:color w:val="231F20"/>
                <w:sz w:val="16"/>
              </w:rPr>
              <w:t>2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74386C" w:rsidR="006577BD" w:rsidP="006577BD" w:rsidRDefault="006577BD" w14:paraId="2EF88C68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ACCT1101</w:t>
            </w:r>
          </w:p>
          <w:p w:rsidRPr="0074386C" w:rsidR="00526483" w:rsidP="006577BD" w:rsidRDefault="006577BD" w14:paraId="0D3A8183" w14:textId="102F3EA9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Financial Accounting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74386C" w:rsidR="004C5D79" w:rsidP="004C5D79" w:rsidRDefault="004C5D79" w14:paraId="65BBE066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MKTG1203</w:t>
            </w:r>
          </w:p>
          <w:p w:rsidRPr="0074386C" w:rsidR="00EE78D6" w:rsidP="004C5D79" w:rsidRDefault="004C5D79" w14:paraId="186CE743" w14:textId="739C9F37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Introduction to Marketing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74386C" w:rsidR="006577BD" w:rsidP="006577BD" w:rsidRDefault="006577BD" w14:paraId="27A8BAA1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ECON1101</w:t>
            </w:r>
          </w:p>
          <w:p w:rsidRPr="0074386C" w:rsidR="00EE78D6" w:rsidP="006577BD" w:rsidRDefault="006577BD" w14:paraId="3F107108" w14:textId="0F0C79C0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74386C">
              <w:rPr>
                <w:bCs/>
                <w:sz w:val="20"/>
                <w:szCs w:val="20"/>
              </w:rPr>
              <w:t>Microeconomics: Prices and Markets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F272B9" w:rsidP="00765432" w:rsidRDefault="00850F82" w14:paraId="7881A72A" w14:textId="728A12C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</w:tr>
      <w:tr w:rsidR="003C5DEE" w:rsidTr="0074386C" w14:paraId="3575B427" w14:textId="77777777">
        <w:trPr>
          <w:cantSplit/>
          <w:trHeight w:val="572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</w:tcPr>
          <w:p w:rsidRPr="002B7812" w:rsidR="003C5DEE" w:rsidP="003C5DEE" w:rsidRDefault="005D6B59" w14:paraId="3A6E803D" w14:textId="77777777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Pr="002B7812" w:rsidR="003C5DEE" w:rsidP="003C5DEE" w:rsidRDefault="00AD537F" w14:paraId="3C3A81D2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526483" w:rsidP="004E0D88" w:rsidRDefault="006577BD" w14:paraId="64F7AD93" w14:textId="77777777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6577BD">
              <w:rPr>
                <w:b/>
                <w:bCs/>
                <w:sz w:val="20"/>
                <w:szCs w:val="20"/>
              </w:rPr>
              <w:t>FINA1221</w:t>
            </w:r>
          </w:p>
          <w:p w:rsidRPr="00B640AB" w:rsidR="006577BD" w:rsidP="004E0D88" w:rsidRDefault="00B640AB" w14:paraId="37F5ABF1" w14:textId="6AC5D7CF">
            <w:pPr>
              <w:pStyle w:val="TableParagraph"/>
              <w:jc w:val="center"/>
              <w:rPr>
                <w:sz w:val="20"/>
                <w:szCs w:val="20"/>
              </w:rPr>
            </w:pPr>
            <w:r w:rsidRPr="00B640AB">
              <w:rPr>
                <w:sz w:val="20"/>
                <w:szCs w:val="20"/>
              </w:rPr>
              <w:t>Introduction to Finance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74386C" w:rsidR="00765432" w:rsidP="00765432" w:rsidRDefault="005304EE" w14:paraId="66D21484" w14:textId="6316A3E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STAT</w:t>
            </w:r>
            <w:r w:rsidRPr="0074386C" w:rsidR="00B0371B">
              <w:rPr>
                <w:b/>
                <w:sz w:val="20"/>
                <w:szCs w:val="20"/>
              </w:rPr>
              <w:t>1520</w:t>
            </w:r>
          </w:p>
          <w:p w:rsidRPr="0074386C" w:rsidR="008B159E" w:rsidP="00765432" w:rsidRDefault="00B0371B" w14:paraId="2469EF3C" w14:textId="08ACD42E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Economics and Business Statistics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74386C" w:rsidR="00826D1B" w:rsidP="00826D1B" w:rsidRDefault="00826D1B" w14:paraId="719D9F78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MGMT1135</w:t>
            </w:r>
          </w:p>
          <w:p w:rsidRPr="0074386C" w:rsidR="008B159E" w:rsidP="00826D1B" w:rsidRDefault="00826D1B" w14:paraId="4BBDF67C" w14:textId="46FBC145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Organisational Behaviour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8B159E" w:rsidP="00765432" w:rsidRDefault="006B5CA4" w14:paraId="604796EC" w14:textId="3774A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</w:tr>
      <w:tr w:rsidR="003C5DEE" w:rsidTr="00FC0823" w14:paraId="20F7A0B9" w14:textId="77777777">
        <w:trPr>
          <w:cantSplit/>
          <w:trHeight w:val="579"/>
        </w:trPr>
        <w:tc>
          <w:tcPr>
            <w:tcW w:w="400" w:type="dxa"/>
            <w:vMerge/>
            <w:tcBorders>
              <w:top w:val="nil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3C5DEE" w:rsidP="003C5DEE" w:rsidRDefault="003C5DEE" w14:paraId="7F8CFC87" w14:textId="77777777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3C5DEE" w:rsidP="003C5DEE" w:rsidRDefault="003C5DEE" w14:paraId="5EC0C85E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1F5E27" w:rsidP="00F4175C" w:rsidRDefault="001A6134" w14:paraId="4AF3AF71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</w:t>
            </w:r>
            <w:r w:rsidR="00777245">
              <w:rPr>
                <w:b/>
                <w:sz w:val="20"/>
                <w:szCs w:val="20"/>
              </w:rPr>
              <w:t>2201</w:t>
            </w:r>
          </w:p>
          <w:p w:rsidRPr="00777245" w:rsidR="00777245" w:rsidP="00F4175C" w:rsidRDefault="00662447" w14:paraId="068CDEA8" w14:textId="2AE7BF1B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Corporate Accounting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8B159E" w:rsidP="00D87584" w:rsidRDefault="00FC0823" w14:paraId="67C95E4D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ACCT2242</w:t>
            </w:r>
          </w:p>
          <w:p w:rsidRPr="00FC0823" w:rsidR="00FC0823" w:rsidP="00D87584" w:rsidRDefault="00FC0823" w14:paraId="5F3848A9" w14:textId="556B9C68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FC0823">
              <w:rPr>
                <w:bCs/>
                <w:sz w:val="20"/>
                <w:szCs w:val="20"/>
              </w:rPr>
              <w:t>Accounting Information Systems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3C5DEE" w:rsidP="00765432" w:rsidRDefault="00850F82" w14:paraId="2FD198BB" w14:textId="2E3153C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3C5DEE" w:rsidP="00765432" w:rsidRDefault="006B5CA4" w14:paraId="391CCD2A" w14:textId="64A9CA80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</w:tr>
      <w:tr w:rsidR="00AD537F" w:rsidTr="00B80228" w14:paraId="10810E7E" w14:textId="77777777">
        <w:trPr>
          <w:cantSplit/>
          <w:trHeight w:val="579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</w:tcPr>
          <w:p w:rsidRPr="00AD537F" w:rsidR="00AD537F" w:rsidP="00AD537F" w:rsidRDefault="00AD537F" w14:paraId="56DD923A" w14:textId="77777777">
            <w:pPr>
              <w:jc w:val="center"/>
              <w:rPr>
                <w:b/>
                <w:bCs/>
                <w:sz w:val="14"/>
                <w:szCs w:val="14"/>
              </w:rPr>
            </w:pPr>
            <w:r w:rsidRPr="00AD537F">
              <w:rPr>
                <w:b/>
                <w:bCs/>
                <w:sz w:val="14"/>
                <w:szCs w:val="14"/>
              </w:rPr>
              <w:t>2027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="00AD537F" w:rsidP="00AD537F" w:rsidRDefault="00AD537F" w14:paraId="0D3F9DAE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526483" w:rsidP="00662447" w:rsidRDefault="00662447" w14:paraId="0628ED82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ACCT2112</w:t>
            </w:r>
          </w:p>
          <w:p w:rsidRPr="00662447" w:rsidR="00662447" w:rsidP="00662447" w:rsidRDefault="00662447" w14:paraId="6EACD3DF" w14:textId="3AB3083F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Management Accounting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C96553" w:rsidP="00AD537F" w:rsidRDefault="00B80228" w14:paraId="5A02CA2C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</w:t>
            </w:r>
            <w:r w:rsidR="00C96553">
              <w:rPr>
                <w:b/>
                <w:sz w:val="20"/>
                <w:szCs w:val="20"/>
              </w:rPr>
              <w:t xml:space="preserve">2231 Taxation or </w:t>
            </w:r>
          </w:p>
          <w:p w:rsidRPr="0074386C" w:rsidR="00AD537F" w:rsidP="00AD537F" w:rsidRDefault="00C96553" w14:paraId="48AE80C4" w14:textId="53FFE4C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Accounting Level 3 </w:t>
            </w:r>
            <w:r w:rsidR="002C0CBA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ption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850F82" w14:paraId="22C83365" w14:textId="68765AF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0D417F" w14:paraId="43182645" w14:textId="160BD1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Elective </w:t>
            </w:r>
          </w:p>
        </w:tc>
      </w:tr>
      <w:tr w:rsidR="00AD537F" w:rsidTr="00591A34" w14:paraId="6624033C" w14:textId="77777777">
        <w:trPr>
          <w:cantSplit/>
          <w:trHeight w:val="579"/>
        </w:trPr>
        <w:tc>
          <w:tcPr>
            <w:tcW w:w="400" w:type="dxa"/>
            <w:vMerge/>
            <w:tcBorders>
              <w:left w:val="nil"/>
              <w:right w:val="nil"/>
            </w:tcBorders>
            <w:textDirection w:val="btLr"/>
          </w:tcPr>
          <w:p w:rsidRPr="00983B47" w:rsidR="00AD537F" w:rsidP="003C5DEE" w:rsidRDefault="00AD537F" w14:paraId="4215C10E" w14:textId="77777777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="00AD537F" w:rsidP="00AD537F" w:rsidRDefault="00AD537F" w14:paraId="579C0249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826353" w:rsidR="009B6B7E" w:rsidP="00B6035E" w:rsidRDefault="00C96553" w14:paraId="5CC0AE53" w14:textId="18F227DC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Accounting Level 3 </w:t>
            </w:r>
            <w:r w:rsidR="002C0CBA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ption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74386C" w:rsidR="00AD537F" w:rsidP="00AD537F" w:rsidRDefault="00C96553" w14:paraId="1BF0EE30" w14:textId="72DC733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Accounting Level 3 </w:t>
            </w:r>
            <w:r w:rsidR="002C0CBA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ption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850F82" w14:paraId="479B4F3F" w14:textId="7B4C420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850F82" w14:paraId="173EFAB1" w14:textId="422789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</w:tr>
      <w:tr w:rsidR="00526483" w:rsidTr="00B80228" w14:paraId="5EA6C538" w14:textId="77777777">
        <w:trPr>
          <w:cantSplit/>
          <w:trHeight w:val="579"/>
        </w:trPr>
        <w:tc>
          <w:tcPr>
            <w:tcW w:w="400" w:type="dxa"/>
            <w:tcBorders>
              <w:left w:val="nil"/>
              <w:bottom w:val="single" w:color="auto" w:sz="12" w:space="0"/>
              <w:right w:val="nil"/>
            </w:tcBorders>
            <w:textDirection w:val="btLr"/>
          </w:tcPr>
          <w:p w:rsidRPr="00526483" w:rsidR="00526483" w:rsidP="00526483" w:rsidRDefault="00526483" w14:paraId="0E9CF1B6" w14:textId="77777777">
            <w:pPr>
              <w:jc w:val="center"/>
              <w:rPr>
                <w:b/>
                <w:bCs/>
                <w:sz w:val="14"/>
                <w:szCs w:val="14"/>
              </w:rPr>
            </w:pPr>
            <w:r w:rsidRPr="00526483">
              <w:rPr>
                <w:b/>
                <w:bCs/>
                <w:sz w:val="14"/>
                <w:szCs w:val="14"/>
              </w:rPr>
              <w:t>2028</w:t>
            </w: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526483" w:rsidP="00AD537F" w:rsidRDefault="00526483" w14:paraId="35F18F96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B054EE" w:rsidR="00B85347" w:rsidP="00790FF7" w:rsidRDefault="00C96553" w14:paraId="301934E7" w14:textId="6F22F590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Accounting Level 3 </w:t>
            </w:r>
            <w:r w:rsidR="002C0CBA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ption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B054EE" w:rsidR="00526483" w:rsidP="00B85347" w:rsidRDefault="00B80228" w14:paraId="6C76BF9F" w14:textId="04AA0D4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B054EE" w:rsidR="006F26CA" w:rsidP="00790FF7" w:rsidRDefault="007A4DD9" w14:paraId="4E8725F1" w14:textId="1A317A2E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526483" w:rsidP="00790FF7" w:rsidRDefault="00850F82" w14:paraId="3C71390F" w14:textId="40811BA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</w:tr>
    </w:tbl>
    <w:p w:rsidR="00367CDF" w:rsidP="00B61BFB" w:rsidRDefault="00367CDF" w14:paraId="3EE8EE34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:rsidR="00964A20" w:rsidP="00964A20" w:rsidRDefault="00673483" w14:paraId="09071A35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E55BE">
        <w:rPr>
          <w:b/>
          <w:bCs/>
          <w:sz w:val="20"/>
          <w:szCs w:val="20"/>
        </w:rPr>
        <w:t>N</w:t>
      </w:r>
      <w:r w:rsidRPr="00FE55BE" w:rsidR="0089117F">
        <w:rPr>
          <w:b/>
          <w:bCs/>
          <w:sz w:val="20"/>
          <w:szCs w:val="20"/>
        </w:rPr>
        <w:t>otes</w:t>
      </w:r>
    </w:p>
    <w:p w:rsidR="002532FF" w:rsidP="00964A20" w:rsidRDefault="002532FF" w14:paraId="70852A82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2532FF">
        <w:rPr>
          <w:sz w:val="18"/>
          <w:szCs w:val="18"/>
        </w:rPr>
        <w:t>You may only complete a maximum of 12 Level 1 units</w:t>
      </w:r>
    </w:p>
    <w:p w:rsidRPr="002532FF" w:rsidR="00C54E3A" w:rsidP="00964A20" w:rsidRDefault="00C54E3A" w14:paraId="3FBCB377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>
        <w:rPr>
          <w:sz w:val="18"/>
          <w:szCs w:val="18"/>
        </w:rPr>
        <w:t>Review your bridging unit requirements</w:t>
      </w:r>
    </w:p>
    <w:p w:rsidRPr="00964A20" w:rsidR="00964A20" w:rsidP="00964A20" w:rsidRDefault="0089117F" w14:paraId="453DA7FC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rStyle w:val="Hyperlink"/>
          <w:b/>
          <w:bCs/>
          <w:color w:val="auto"/>
          <w:sz w:val="20"/>
          <w:szCs w:val="20"/>
          <w:u w:val="none"/>
        </w:rPr>
      </w:pPr>
      <w:r w:rsidRPr="00964A20">
        <w:rPr>
          <w:sz w:val="18"/>
          <w:szCs w:val="18"/>
        </w:rPr>
        <w:t>Information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about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unit</w:t>
      </w:r>
      <w:r w:rsidRPr="00964A20">
        <w:rPr>
          <w:spacing w:val="-6"/>
          <w:sz w:val="18"/>
          <w:szCs w:val="18"/>
        </w:rPr>
        <w:t xml:space="preserve"> </w:t>
      </w:r>
      <w:r w:rsidRPr="00964A20">
        <w:rPr>
          <w:sz w:val="18"/>
          <w:szCs w:val="18"/>
        </w:rPr>
        <w:t>availability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should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be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checked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at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the</w:t>
      </w:r>
      <w:r w:rsidRPr="00964A20">
        <w:rPr>
          <w:spacing w:val="-1"/>
          <w:sz w:val="18"/>
          <w:szCs w:val="18"/>
        </w:rPr>
        <w:t xml:space="preserve"> </w:t>
      </w:r>
      <w:r w:rsidRPr="00964A20">
        <w:rPr>
          <w:sz w:val="18"/>
          <w:szCs w:val="18"/>
        </w:rPr>
        <w:t>beginning</w:t>
      </w:r>
      <w:r w:rsidRPr="00964A20">
        <w:rPr>
          <w:spacing w:val="-2"/>
          <w:sz w:val="18"/>
          <w:szCs w:val="18"/>
        </w:rPr>
        <w:t xml:space="preserve"> </w:t>
      </w:r>
      <w:r w:rsidRPr="00964A20">
        <w:rPr>
          <w:sz w:val="18"/>
          <w:szCs w:val="18"/>
        </w:rPr>
        <w:t>of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each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semester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and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can</w:t>
      </w:r>
      <w:r w:rsidRPr="00964A20">
        <w:rPr>
          <w:spacing w:val="-2"/>
          <w:sz w:val="18"/>
          <w:szCs w:val="18"/>
        </w:rPr>
        <w:t xml:space="preserve"> </w:t>
      </w:r>
      <w:r w:rsidRPr="00964A20">
        <w:rPr>
          <w:sz w:val="18"/>
          <w:szCs w:val="18"/>
        </w:rPr>
        <w:t>be</w:t>
      </w:r>
      <w:r w:rsidRPr="00964A20">
        <w:rPr>
          <w:spacing w:val="1"/>
          <w:sz w:val="18"/>
          <w:szCs w:val="18"/>
        </w:rPr>
        <w:t xml:space="preserve"> </w:t>
      </w:r>
      <w:r w:rsidRPr="00964A20">
        <w:rPr>
          <w:sz w:val="18"/>
          <w:szCs w:val="18"/>
        </w:rPr>
        <w:t xml:space="preserve">found in the </w:t>
      </w:r>
      <w:hyperlink w:history="1" r:id="rId11">
        <w:r w:rsidRPr="00964A20">
          <w:rPr>
            <w:rStyle w:val="Hyperlink"/>
            <w:sz w:val="18"/>
            <w:szCs w:val="18"/>
          </w:rPr>
          <w:t>Handbook</w:t>
        </w:r>
      </w:hyperlink>
    </w:p>
    <w:p w:rsidRPr="00964A20" w:rsidR="00673483" w:rsidP="00964A20" w:rsidRDefault="00673483" w14:paraId="69623A86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 xml:space="preserve">Plan ahead! Look at prerequisite requirements in the Handbook. For example: </w:t>
      </w:r>
      <w:r w:rsidRPr="00964A20" w:rsidR="0089117F">
        <w:rPr>
          <w:sz w:val="18"/>
          <w:szCs w:val="18"/>
        </w:rPr>
        <w:t>ACCT</w:t>
      </w:r>
      <w:r w:rsidR="00EA78E3">
        <w:rPr>
          <w:sz w:val="18"/>
          <w:szCs w:val="18"/>
        </w:rPr>
        <w:t>2112</w:t>
      </w:r>
      <w:r w:rsidRPr="00964A20" w:rsidR="00480C4A">
        <w:rPr>
          <w:sz w:val="18"/>
          <w:szCs w:val="18"/>
        </w:rPr>
        <w:t xml:space="preserve"> </w:t>
      </w:r>
      <w:r w:rsidRPr="00964A20" w:rsidR="00F724D5">
        <w:rPr>
          <w:sz w:val="18"/>
          <w:szCs w:val="18"/>
        </w:rPr>
        <w:t>requires</w:t>
      </w:r>
      <w:r w:rsidRPr="00964A20" w:rsidR="00B20231">
        <w:rPr>
          <w:sz w:val="18"/>
          <w:szCs w:val="18"/>
        </w:rPr>
        <w:t xml:space="preserve"> </w:t>
      </w:r>
      <w:r w:rsidRPr="00964A20" w:rsidR="00E43E9B">
        <w:rPr>
          <w:sz w:val="18"/>
          <w:szCs w:val="18"/>
        </w:rPr>
        <w:t xml:space="preserve">prerequisite unit </w:t>
      </w:r>
      <w:r w:rsidR="00EA78E3">
        <w:rPr>
          <w:sz w:val="18"/>
          <w:szCs w:val="18"/>
        </w:rPr>
        <w:t>ACCT1101</w:t>
      </w:r>
    </w:p>
    <w:p w:rsidR="00673483" w:rsidP="00673483" w:rsidRDefault="00673483" w14:paraId="786C078F" w14:textId="77777777">
      <w:pPr>
        <w:rPr>
          <w:sz w:val="16"/>
          <w:szCs w:val="16"/>
        </w:rPr>
      </w:pPr>
    </w:p>
    <w:p w:rsidR="00964A20" w:rsidP="00964A20" w:rsidRDefault="00673483" w14:paraId="636AF3D4" w14:textId="77777777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:rsidRPr="00526483" w:rsidR="008C6531" w:rsidP="00526483" w:rsidRDefault="00746B89" w14:paraId="19190806" w14:textId="444FFCA6">
      <w:pPr>
        <w:pStyle w:val="ListParagraph"/>
        <w:numPr>
          <w:ilvl w:val="0"/>
          <w:numId w:val="10"/>
        </w:numPr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>Enrol</w:t>
      </w:r>
      <w:r w:rsidRPr="00964A20" w:rsidR="0089117F">
        <w:rPr>
          <w:sz w:val="18"/>
          <w:szCs w:val="18"/>
        </w:rPr>
        <w:t xml:space="preserve"> on </w:t>
      </w:r>
      <w:hyperlink w:history="1" r:id="rId12">
        <w:r w:rsidRPr="00964A20" w:rsidR="004F19AF">
          <w:rPr>
            <w:rStyle w:val="Hyperlink"/>
            <w:sz w:val="18"/>
            <w:szCs w:val="18"/>
          </w:rPr>
          <w:t>S</w:t>
        </w:r>
        <w:r w:rsidRPr="00964A20" w:rsidR="0089117F">
          <w:rPr>
            <w:rStyle w:val="Hyperlink"/>
            <w:sz w:val="18"/>
            <w:szCs w:val="18"/>
          </w:rPr>
          <w:t>tudent</w:t>
        </w:r>
        <w:r w:rsidRPr="00964A20" w:rsidR="004F19AF">
          <w:rPr>
            <w:rStyle w:val="Hyperlink"/>
            <w:sz w:val="18"/>
            <w:szCs w:val="18"/>
          </w:rPr>
          <w:t xml:space="preserve"> </w:t>
        </w:r>
        <w:r w:rsidRPr="00964A20" w:rsidR="0089117F">
          <w:rPr>
            <w:rStyle w:val="Hyperlink"/>
            <w:sz w:val="18"/>
            <w:szCs w:val="18"/>
          </w:rPr>
          <w:t>Connect</w:t>
        </w:r>
      </w:hyperlink>
      <w:r w:rsidRPr="00964A20" w:rsidR="0089117F">
        <w:rPr>
          <w:sz w:val="18"/>
          <w:szCs w:val="18"/>
        </w:rPr>
        <w:t xml:space="preserve"> and plan your timetable on the </w:t>
      </w:r>
      <w:hyperlink w:history="1" r:id="rId13">
        <w:r w:rsidRPr="00964A20" w:rsidR="0089117F">
          <w:rPr>
            <w:rStyle w:val="Hyperlink"/>
            <w:sz w:val="18"/>
            <w:szCs w:val="18"/>
          </w:rPr>
          <w:t>Class Allocation System (CAS)</w:t>
        </w:r>
      </w:hyperlink>
    </w:p>
    <w:sectPr w:rsidRPr="00526483" w:rsidR="008C6531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753D" w:rsidRDefault="008A753D" w14:paraId="1B8A1927" w14:textId="77777777">
      <w:r>
        <w:separator/>
      </w:r>
    </w:p>
  </w:endnote>
  <w:endnote w:type="continuationSeparator" w:id="0">
    <w:p w:rsidR="008A753D" w:rsidRDefault="008A753D" w14:paraId="6F2CABAB" w14:textId="77777777">
      <w:r>
        <w:continuationSeparator/>
      </w:r>
    </w:p>
  </w:endnote>
  <w:endnote w:type="continuationNotice" w:id="1">
    <w:p w:rsidR="008A753D" w:rsidRDefault="008A753D" w14:paraId="0A10A8E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5302D" w:rsidR="004F19AF" w:rsidP="004F19AF" w:rsidRDefault="004F19AF" w14:paraId="6AF9487D" w14:textId="77777777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627C46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>assistance with an individualized study plan.</w:t>
    </w:r>
    <w:r w:rsidR="00CC1D0C">
      <w:rPr>
        <w:color w:val="231F20"/>
        <w:sz w:val="16"/>
      </w:rPr>
      <w:t xml:space="preserve">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Pr="0045302D" w:rsidR="0045302D">
      <w:rPr>
        <w:color w:val="FF0000"/>
        <w:sz w:val="16"/>
      </w:rPr>
      <w:t xml:space="preserve"> </w:t>
    </w:r>
  </w:p>
  <w:p w:rsidR="004F19AF" w:rsidP="004F19AF" w:rsidRDefault="004F19AF" w14:paraId="785ED0A7" w14:textId="77777777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:rsidR="004F19AF" w:rsidRDefault="004F19AF" w14:paraId="6877909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753D" w:rsidRDefault="008A753D" w14:paraId="79618B1C" w14:textId="77777777">
      <w:r>
        <w:separator/>
      </w:r>
    </w:p>
  </w:footnote>
  <w:footnote w:type="continuationSeparator" w:id="0">
    <w:p w:rsidR="008A753D" w:rsidRDefault="008A753D" w14:paraId="058DEF85" w14:textId="77777777">
      <w:r>
        <w:continuationSeparator/>
      </w:r>
    </w:p>
  </w:footnote>
  <w:footnote w:type="continuationNotice" w:id="1">
    <w:p w:rsidR="008A753D" w:rsidRDefault="008A753D" w14:paraId="458FF8C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673483" w:rsidRDefault="00526483" w14:paraId="65422E6A" w14:textId="77777777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6A7ED0" wp14:editId="118FD8F7">
              <wp:simplePos x="0" y="0"/>
              <wp:positionH relativeFrom="margin">
                <wp:align>left</wp:align>
              </wp:positionH>
              <wp:positionV relativeFrom="page">
                <wp:posOffset>124077</wp:posOffset>
              </wp:positionV>
              <wp:extent cx="4566285" cy="410845"/>
              <wp:effectExtent l="0" t="0" r="5715" b="8255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E78D6" w:rsidR="00673483" w:rsidRDefault="00673483" w14:paraId="502A356D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:rsidRPr="00E61827" w:rsidR="00EE78D6" w:rsidRDefault="00EE78D6" w14:paraId="7E507142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56A7ED0">
              <v:stroke joinstyle="miter"/>
              <v:path gradientshapeok="t" o:connecttype="rect"/>
            </v:shapetype>
            <v:shape id="Text Box 83" style="position:absolute;margin-left:0;margin-top:9.75pt;width:359.55pt;height:32.3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">
              <v:textbox inset="0,0,0,0">
                <w:txbxContent>
                  <w:p w:rsidRPr="00EE78D6" w:rsidR="00673483" w:rsidRDefault="00673483" w14:paraId="502A356D" w14:textId="77777777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:rsidRPr="00E61827" w:rsidR="00EE78D6" w:rsidRDefault="00EE78D6" w14:paraId="7E507142" w14:textId="77777777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9528BE" w:rsidR="003C5075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68348AE" wp14:editId="058829F5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Pr="00531310" w:rsidR="003C5075" w:rsidP="003C5075" w:rsidRDefault="003C5075" w14:paraId="369611AF" w14:textId="77777777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style="position:absolute;margin-left:636.15pt;margin-top:50.6pt;width:143.9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window" strokecolor="#27348b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" w14:anchorId="568348AE">
              <v:textbox style="mso-fit-shape-to-text:t">
                <w:txbxContent>
                  <w:p w:rsidRPr="00531310" w:rsidR="003C5075" w:rsidP="003C5075" w:rsidRDefault="003C5075" w14:paraId="369611AF" w14:textId="77777777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53BE6150" wp14:editId="49A81493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4" style="position:absolute;margin-left:633.05pt;margin-top:-3.8pt;width:144.8pt;height:49.95pt;z-index:-251660288;mso-position-horizontal-relative:margin;mso-width-relative:margin;mso-height-relative:margin" coordsize="19958,6553" o:spid="_x0000_s1026" w14:anchorId="01671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5" style="position:absolute;width:5772;height:655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o:title="" r:id="rId11"/>
              </v:shape>
              <v:group id="Group 56" style="position:absolute;left:9715;top:95;width:8115;height:1028" coordsize="1278,162" coordorigin="14490,74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style="position:absolute;left:14489;top:741;width:132;height:16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o:title="" r:id="rId12"/>
                </v:shape>
                <v:shape id="Picture 23" style="position:absolute;left:14651;top:741;width:141;height:15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o:title="" r:id="rId13"/>
                </v:shape>
                <v:shape id="Picture 24" style="position:absolute;left:14824;top:741;width:329;height:159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o:title="" r:id="rId14"/>
                </v:shape>
                <v:shape id="Picture 25" style="position:absolute;left:15182;top:739;width:585;height:16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o:title="" r:id="rId15"/>
                </v:shape>
              </v:group>
              <v:shape id="Picture 67" style="position:absolute;left:18288;top:95;width:1581;height:1016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o:title="" r:id="rId16"/>
              </v:shape>
              <v:shape id="Picture 68" style="position:absolute;left:6477;top:95;width:2520;height:1003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o:title="" r:id="rId17"/>
              </v:shape>
              <v:group id="Group 69" style="position:absolute;left:6572;top:1619;width:13386;height:2254" coordsize="2108,355" coordorigin="13988,970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style="position:absolute;left:13987;top:972;width:686;height:352;visibility:visible;mso-wrap-style:square;v-text-anchor:top" coordsize="686,352" o:spid="_x0000_s1036" fillcolor="#21409a" stroked="f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style="position:absolute;left:14707;top:970;width:491;height:355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o:title="" r:id="rId18"/>
                </v:shape>
                <v:shape id="Freeform 18" style="position:absolute;left:15231;top:972;width:224;height:350;visibility:visible;mso-wrap-style:square;v-text-anchor:top" coordsize="224,350" o:spid="_x0000_s1038" fillcolor="#21409a" stroked="f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style="position:absolute;left:15496;top:972;width:253;height:350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o:title="" r:id="rId19"/>
                </v:shape>
                <v:shape id="Picture 20" style="position:absolute;left:15784;top:972;width:311;height:350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o:title="" r:id="rId20"/>
                </v:shape>
              </v:group>
              <v:shape id="Freeform: Shape 82" style="position:absolute;left:6572;top:4286;width:13386;height:1949;visibility:visible;mso-wrap-style:square;v-text-anchor:top" coordsize="2108,307" o:spid="_x0000_s1041" fillcolor="#21409a" stroked="f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hint="default" w:ascii="Calibri" w:hAnsi="Calibri" w:cs="Calibri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hint="default" w:ascii="Century Gothic" w:hAnsi="Century Gothic" w:eastAsia="Century Gothic Pro" w:cs="Century Gothic Pro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hint="default" w:ascii="Wingdings" w:hAnsi="Wingdings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hint="default" w:ascii="Symbol" w:hAnsi="Symbol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hint="default" w:ascii="Wingdings" w:hAnsi="Wingdings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3E49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4528"/>
    <w:rsid w:val="00024B8D"/>
    <w:rsid w:val="00025A3E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25A1"/>
    <w:rsid w:val="00042EF3"/>
    <w:rsid w:val="000443AD"/>
    <w:rsid w:val="00053942"/>
    <w:rsid w:val="00057BF2"/>
    <w:rsid w:val="000600A2"/>
    <w:rsid w:val="00064F9C"/>
    <w:rsid w:val="000841D3"/>
    <w:rsid w:val="00091CFF"/>
    <w:rsid w:val="00095393"/>
    <w:rsid w:val="00095E51"/>
    <w:rsid w:val="00096D3A"/>
    <w:rsid w:val="000A269E"/>
    <w:rsid w:val="000A26BA"/>
    <w:rsid w:val="000A34C6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7F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41178"/>
    <w:rsid w:val="00145FBE"/>
    <w:rsid w:val="001470D8"/>
    <w:rsid w:val="00150140"/>
    <w:rsid w:val="0015083B"/>
    <w:rsid w:val="00150DD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A6134"/>
    <w:rsid w:val="001A635F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5E27"/>
    <w:rsid w:val="001F717F"/>
    <w:rsid w:val="002001A3"/>
    <w:rsid w:val="00201615"/>
    <w:rsid w:val="00204FBD"/>
    <w:rsid w:val="00210213"/>
    <w:rsid w:val="002109DE"/>
    <w:rsid w:val="00211BA9"/>
    <w:rsid w:val="002120D4"/>
    <w:rsid w:val="002127F7"/>
    <w:rsid w:val="00212DF1"/>
    <w:rsid w:val="0021332E"/>
    <w:rsid w:val="0021660D"/>
    <w:rsid w:val="002209DB"/>
    <w:rsid w:val="00223820"/>
    <w:rsid w:val="00224BB5"/>
    <w:rsid w:val="00225382"/>
    <w:rsid w:val="002268C0"/>
    <w:rsid w:val="00227B3D"/>
    <w:rsid w:val="00231DE7"/>
    <w:rsid w:val="00232219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32FF"/>
    <w:rsid w:val="00255200"/>
    <w:rsid w:val="00256625"/>
    <w:rsid w:val="00260A99"/>
    <w:rsid w:val="00261BC0"/>
    <w:rsid w:val="0026607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51AF"/>
    <w:rsid w:val="002B13BA"/>
    <w:rsid w:val="002B41F5"/>
    <w:rsid w:val="002B5A3E"/>
    <w:rsid w:val="002B7707"/>
    <w:rsid w:val="002B7812"/>
    <w:rsid w:val="002C0CBA"/>
    <w:rsid w:val="002C2306"/>
    <w:rsid w:val="002C5636"/>
    <w:rsid w:val="002C5745"/>
    <w:rsid w:val="002C71A2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7F3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17C8"/>
    <w:rsid w:val="003B1A7C"/>
    <w:rsid w:val="003B3584"/>
    <w:rsid w:val="003B447B"/>
    <w:rsid w:val="003B483E"/>
    <w:rsid w:val="003B6E08"/>
    <w:rsid w:val="003C2818"/>
    <w:rsid w:val="003C5075"/>
    <w:rsid w:val="003C5DEE"/>
    <w:rsid w:val="003D06F8"/>
    <w:rsid w:val="003D4FA0"/>
    <w:rsid w:val="003D6CFB"/>
    <w:rsid w:val="003E7829"/>
    <w:rsid w:val="003F5635"/>
    <w:rsid w:val="004013F2"/>
    <w:rsid w:val="00402088"/>
    <w:rsid w:val="004038A4"/>
    <w:rsid w:val="004108CA"/>
    <w:rsid w:val="004118FE"/>
    <w:rsid w:val="004145CC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0F37"/>
    <w:rsid w:val="00442AE3"/>
    <w:rsid w:val="00443F1D"/>
    <w:rsid w:val="0045278B"/>
    <w:rsid w:val="00452F61"/>
    <w:rsid w:val="0045302D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B7365"/>
    <w:rsid w:val="004C07D5"/>
    <w:rsid w:val="004C193B"/>
    <w:rsid w:val="004C2535"/>
    <w:rsid w:val="004C56D2"/>
    <w:rsid w:val="004C5D79"/>
    <w:rsid w:val="004C7CB2"/>
    <w:rsid w:val="004D1B4F"/>
    <w:rsid w:val="004D2DBB"/>
    <w:rsid w:val="004D30DF"/>
    <w:rsid w:val="004D32EA"/>
    <w:rsid w:val="004D51C3"/>
    <w:rsid w:val="004D542F"/>
    <w:rsid w:val="004E0D88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13A7"/>
    <w:rsid w:val="00502193"/>
    <w:rsid w:val="00504117"/>
    <w:rsid w:val="005075D0"/>
    <w:rsid w:val="0051453C"/>
    <w:rsid w:val="00514A51"/>
    <w:rsid w:val="00523185"/>
    <w:rsid w:val="00525D39"/>
    <w:rsid w:val="00525FFC"/>
    <w:rsid w:val="00526483"/>
    <w:rsid w:val="00526919"/>
    <w:rsid w:val="005275E1"/>
    <w:rsid w:val="005304EE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91A34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D6B59"/>
    <w:rsid w:val="005D7DD6"/>
    <w:rsid w:val="005E3092"/>
    <w:rsid w:val="005E534F"/>
    <w:rsid w:val="005E53F7"/>
    <w:rsid w:val="005E78B6"/>
    <w:rsid w:val="005E7EBD"/>
    <w:rsid w:val="005F0045"/>
    <w:rsid w:val="005F0704"/>
    <w:rsid w:val="005F4E6A"/>
    <w:rsid w:val="005F56A2"/>
    <w:rsid w:val="005F6EFF"/>
    <w:rsid w:val="005F7211"/>
    <w:rsid w:val="00600D07"/>
    <w:rsid w:val="00602400"/>
    <w:rsid w:val="00605222"/>
    <w:rsid w:val="00606259"/>
    <w:rsid w:val="006133A2"/>
    <w:rsid w:val="006134C4"/>
    <w:rsid w:val="0061350D"/>
    <w:rsid w:val="00613840"/>
    <w:rsid w:val="00621706"/>
    <w:rsid w:val="0062488F"/>
    <w:rsid w:val="00624DB1"/>
    <w:rsid w:val="006256E6"/>
    <w:rsid w:val="00625872"/>
    <w:rsid w:val="006267ED"/>
    <w:rsid w:val="00626926"/>
    <w:rsid w:val="006270D6"/>
    <w:rsid w:val="00627C46"/>
    <w:rsid w:val="0063086D"/>
    <w:rsid w:val="00630D57"/>
    <w:rsid w:val="00641FD2"/>
    <w:rsid w:val="0064777A"/>
    <w:rsid w:val="00647D19"/>
    <w:rsid w:val="0065083F"/>
    <w:rsid w:val="0065156E"/>
    <w:rsid w:val="006546C6"/>
    <w:rsid w:val="00654FEC"/>
    <w:rsid w:val="006577BD"/>
    <w:rsid w:val="006603C7"/>
    <w:rsid w:val="00662447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571C"/>
    <w:rsid w:val="00687D1A"/>
    <w:rsid w:val="00693F5F"/>
    <w:rsid w:val="00694E8D"/>
    <w:rsid w:val="006A0A7D"/>
    <w:rsid w:val="006A1B97"/>
    <w:rsid w:val="006A70F6"/>
    <w:rsid w:val="006B14AA"/>
    <w:rsid w:val="006B4A64"/>
    <w:rsid w:val="006B545B"/>
    <w:rsid w:val="006B5CA4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F26CA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386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672BC"/>
    <w:rsid w:val="007715C5"/>
    <w:rsid w:val="00774AC8"/>
    <w:rsid w:val="00777245"/>
    <w:rsid w:val="007827B3"/>
    <w:rsid w:val="007901D1"/>
    <w:rsid w:val="00790274"/>
    <w:rsid w:val="00790E29"/>
    <w:rsid w:val="00790FF7"/>
    <w:rsid w:val="00796FBA"/>
    <w:rsid w:val="007A0FA8"/>
    <w:rsid w:val="007A3732"/>
    <w:rsid w:val="007A4DD9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10D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26353"/>
    <w:rsid w:val="00826D1B"/>
    <w:rsid w:val="008319FB"/>
    <w:rsid w:val="00833577"/>
    <w:rsid w:val="00833D87"/>
    <w:rsid w:val="00835B31"/>
    <w:rsid w:val="008365C3"/>
    <w:rsid w:val="008368FE"/>
    <w:rsid w:val="00844C43"/>
    <w:rsid w:val="0085098A"/>
    <w:rsid w:val="00850F82"/>
    <w:rsid w:val="008530A7"/>
    <w:rsid w:val="00860C5E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A753D"/>
    <w:rsid w:val="008B10A0"/>
    <w:rsid w:val="008B159E"/>
    <w:rsid w:val="008B4F98"/>
    <w:rsid w:val="008C0902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5D7C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23C3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33DE8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ECC"/>
    <w:rsid w:val="009673F5"/>
    <w:rsid w:val="00971466"/>
    <w:rsid w:val="00974BAB"/>
    <w:rsid w:val="0098010C"/>
    <w:rsid w:val="00981A74"/>
    <w:rsid w:val="009837B1"/>
    <w:rsid w:val="00983B47"/>
    <w:rsid w:val="00983CD4"/>
    <w:rsid w:val="0099110F"/>
    <w:rsid w:val="00993051"/>
    <w:rsid w:val="00995079"/>
    <w:rsid w:val="009A2BA0"/>
    <w:rsid w:val="009A4247"/>
    <w:rsid w:val="009A6C1B"/>
    <w:rsid w:val="009B09D7"/>
    <w:rsid w:val="009B4715"/>
    <w:rsid w:val="009B6B7E"/>
    <w:rsid w:val="009C0DCC"/>
    <w:rsid w:val="009C2675"/>
    <w:rsid w:val="009C32B8"/>
    <w:rsid w:val="009C3F20"/>
    <w:rsid w:val="009D1394"/>
    <w:rsid w:val="009E115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314F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065"/>
    <w:rsid w:val="00AB58A2"/>
    <w:rsid w:val="00AC1F62"/>
    <w:rsid w:val="00AC5512"/>
    <w:rsid w:val="00AC66B6"/>
    <w:rsid w:val="00AD05D1"/>
    <w:rsid w:val="00AD537F"/>
    <w:rsid w:val="00AE55F5"/>
    <w:rsid w:val="00AF24F4"/>
    <w:rsid w:val="00AF4E3A"/>
    <w:rsid w:val="00AF71B7"/>
    <w:rsid w:val="00B00FE6"/>
    <w:rsid w:val="00B0371B"/>
    <w:rsid w:val="00B054EE"/>
    <w:rsid w:val="00B109AF"/>
    <w:rsid w:val="00B130F5"/>
    <w:rsid w:val="00B13D3F"/>
    <w:rsid w:val="00B15AD4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035E"/>
    <w:rsid w:val="00B61687"/>
    <w:rsid w:val="00B61BFB"/>
    <w:rsid w:val="00B64078"/>
    <w:rsid w:val="00B640AB"/>
    <w:rsid w:val="00B653B9"/>
    <w:rsid w:val="00B67D35"/>
    <w:rsid w:val="00B67F0D"/>
    <w:rsid w:val="00B708A9"/>
    <w:rsid w:val="00B801C8"/>
    <w:rsid w:val="00B80228"/>
    <w:rsid w:val="00B85347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B63A7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0FD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304A"/>
    <w:rsid w:val="00C164EB"/>
    <w:rsid w:val="00C200D8"/>
    <w:rsid w:val="00C21CF9"/>
    <w:rsid w:val="00C25BED"/>
    <w:rsid w:val="00C25CF5"/>
    <w:rsid w:val="00C27A81"/>
    <w:rsid w:val="00C30973"/>
    <w:rsid w:val="00C35451"/>
    <w:rsid w:val="00C4049D"/>
    <w:rsid w:val="00C407A3"/>
    <w:rsid w:val="00C41133"/>
    <w:rsid w:val="00C42205"/>
    <w:rsid w:val="00C47101"/>
    <w:rsid w:val="00C50503"/>
    <w:rsid w:val="00C54E3A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553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D7BA8"/>
    <w:rsid w:val="00CE1675"/>
    <w:rsid w:val="00CE4266"/>
    <w:rsid w:val="00CE4716"/>
    <w:rsid w:val="00CE4F16"/>
    <w:rsid w:val="00CE6A34"/>
    <w:rsid w:val="00CE6A39"/>
    <w:rsid w:val="00CF0793"/>
    <w:rsid w:val="00CF1223"/>
    <w:rsid w:val="00CF5F10"/>
    <w:rsid w:val="00CF7865"/>
    <w:rsid w:val="00CF7A7E"/>
    <w:rsid w:val="00D000FA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1A8A"/>
    <w:rsid w:val="00D22BC7"/>
    <w:rsid w:val="00D23E5B"/>
    <w:rsid w:val="00D31E72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46423"/>
    <w:rsid w:val="00D54217"/>
    <w:rsid w:val="00D55C7D"/>
    <w:rsid w:val="00D605D2"/>
    <w:rsid w:val="00D631B7"/>
    <w:rsid w:val="00D63A75"/>
    <w:rsid w:val="00D63DEC"/>
    <w:rsid w:val="00D63FFC"/>
    <w:rsid w:val="00D642C4"/>
    <w:rsid w:val="00D66BEA"/>
    <w:rsid w:val="00D67B0E"/>
    <w:rsid w:val="00D7045A"/>
    <w:rsid w:val="00D70DAE"/>
    <w:rsid w:val="00D72291"/>
    <w:rsid w:val="00D808EE"/>
    <w:rsid w:val="00D829A8"/>
    <w:rsid w:val="00D870D2"/>
    <w:rsid w:val="00D87584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0780"/>
    <w:rsid w:val="00DC4A6F"/>
    <w:rsid w:val="00DC7B97"/>
    <w:rsid w:val="00DD4747"/>
    <w:rsid w:val="00DD4E7D"/>
    <w:rsid w:val="00DD50AB"/>
    <w:rsid w:val="00DD61CE"/>
    <w:rsid w:val="00DD681C"/>
    <w:rsid w:val="00DE02CF"/>
    <w:rsid w:val="00DE130D"/>
    <w:rsid w:val="00DE5D09"/>
    <w:rsid w:val="00DE7A3C"/>
    <w:rsid w:val="00DF090F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9475F"/>
    <w:rsid w:val="00EA6105"/>
    <w:rsid w:val="00EA78E3"/>
    <w:rsid w:val="00EB020A"/>
    <w:rsid w:val="00EB235E"/>
    <w:rsid w:val="00EB3560"/>
    <w:rsid w:val="00EB630C"/>
    <w:rsid w:val="00EC406A"/>
    <w:rsid w:val="00ED017E"/>
    <w:rsid w:val="00ED0456"/>
    <w:rsid w:val="00ED060C"/>
    <w:rsid w:val="00ED0C71"/>
    <w:rsid w:val="00ED0DF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63C2"/>
    <w:rsid w:val="00F03ABF"/>
    <w:rsid w:val="00F03D21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5C"/>
    <w:rsid w:val="00F417B1"/>
    <w:rsid w:val="00F4269F"/>
    <w:rsid w:val="00F43419"/>
    <w:rsid w:val="00F45F71"/>
    <w:rsid w:val="00F5121D"/>
    <w:rsid w:val="00F5582D"/>
    <w:rsid w:val="00F6008F"/>
    <w:rsid w:val="00F67841"/>
    <w:rsid w:val="00F70060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FEE"/>
    <w:rsid w:val="00F9485C"/>
    <w:rsid w:val="00F94ED8"/>
    <w:rsid w:val="00F97A39"/>
    <w:rsid w:val="00F97F16"/>
    <w:rsid w:val="00FA1247"/>
    <w:rsid w:val="00FA25D9"/>
    <w:rsid w:val="00FA2E21"/>
    <w:rsid w:val="00FA48FC"/>
    <w:rsid w:val="00FA5D3C"/>
    <w:rsid w:val="00FB600E"/>
    <w:rsid w:val="00FB7802"/>
    <w:rsid w:val="00FC0823"/>
    <w:rsid w:val="00FC38E5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  <w:rsid w:val="201C007B"/>
    <w:rsid w:val="2B25C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F7F06"/>
  <w15:docId w15:val="{FD32287D-E264-4483-AFB6-1962F20D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entury Gothic Pro" w:hAnsi="Century Gothic Pro" w:eastAsia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3B47"/>
    <w:rPr>
      <w:rFonts w:ascii="Century Gothic Pro" w:hAnsi="Century Gothic Pro" w:eastAsia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3B47"/>
    <w:rPr>
      <w:rFonts w:ascii="Century Gothic Pro" w:hAnsi="Century Gothic Pro" w:eastAsia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607A"/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22855"/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rsid w:val="00D7045A"/>
    <w:rPr>
      <w:rFonts w:ascii="Century Gothic Pro" w:hAnsi="Century Gothic Pro" w:eastAsia="Century Gothic Pro" w:cs="Century Gothic Pro"/>
      <w:b/>
      <w:bCs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673483"/>
    <w:rPr>
      <w:rFonts w:ascii="Century Gothic Pro" w:hAnsi="Century Gothic Pro" w:eastAsia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11BA9"/>
    <w:rPr>
      <w:rFonts w:ascii="Century Gothic Pro" w:hAnsi="Century Gothic Pro" w:eastAsia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1BA9"/>
    <w:rPr>
      <w:rFonts w:ascii="Century Gothic Pro" w:hAnsi="Century Gothic Pro" w:eastAsia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uwa.edu.au/students/My-course/Class-timetable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%20examples/student.uwa.edu.au/course/studentconnect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handbooks.uwa.edu.au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2be4b7-5498-4157-9911-ddd69cf2a7ad"/>
    <ds:schemaRef ds:uri="8aacef4b-15e4-400e-a38b-fd62a8cac48a"/>
  </ds:schemaRefs>
</ds:datastoreItem>
</file>

<file path=customXml/itemProps3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C5B347-D6C4-4177-A2BA-C055A9186A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Laura George</dc:creator>
  <cp:keywords/>
  <cp:lastModifiedBy>Laura George</cp:lastModifiedBy>
  <cp:revision>18</cp:revision>
  <cp:lastPrinted>2020-11-18T23:36:00Z</cp:lastPrinted>
  <dcterms:created xsi:type="dcterms:W3CDTF">2025-06-11T04:35:00Z</dcterms:created>
  <dcterms:modified xsi:type="dcterms:W3CDTF">2025-06-26T00:33:02Z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